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B2B2B2"/>
          <w:position w:val="0"/>
          <w:sz w:val="14"/>
          <w:sz w:val="14"/>
          <w:szCs w:val="1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B2B2B2"/>
          <w:position w:val="0"/>
          <w:sz w:val="14"/>
          <w:sz w:val="14"/>
          <w:szCs w:val="1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B2B2B2"/>
          <w:position w:val="0"/>
          <w:sz w:val="14"/>
          <w:sz w:val="14"/>
          <w:szCs w:val="14"/>
          <w:u w:val="none"/>
          <w:shd w:fill="auto" w:val="clear"/>
          <w:vertAlign w:val="baseline"/>
        </w:rPr>
        <w:t>MOD. CONSENSO GENITORI PER VIAGGI D’ISTRUZIONE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                                                                                                  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Al Dirigente Scolastico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Liceo "Zingarelli Sacro Cuore"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Cerignola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Oggetto: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Partecipazione degli studenti alla XI Edizione di “OrientaPUGLIA”- AsterPuglia- Liceo Zingarelli Sacro Cuore- 29 ottobre 2026 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           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Il/la sottoscritto/a ________________________________________________________ genitore dell’alunno/a ____________________________________ frequentante per l’a. s. 2026/2027 la classe ___</w:t>
      </w:r>
      <w:r>
        <w:rPr>
          <w:rFonts w:eastAsia="Arial" w:cs="Arial" w:ascii="Arial" w:hAnsi="Arial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sez. _____ del liceo ___________ sede di 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smallCaps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DICHIARA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1) di aver preso visione del programma della visita guidata con destinazione </w:t>
      </w:r>
    </w:p>
    <w:p>
      <w:pPr>
        <w:pStyle w:val="LOnormal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ab/>
        <w:t xml:space="preserve"> XI Edizione di “OrientaPUGLIA”- AsterPuglia</w:t>
      </w:r>
      <w:r>
        <w:rPr>
          <w:rFonts w:eastAsia="Times New Roman" w:cs="Times New Roman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- Foggia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2) di essere a conoscenza che: </w:t>
      </w:r>
    </w:p>
    <w:p>
      <w:pPr>
        <w:pStyle w:val="LOnormal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gli studenti saranno affidati ai docenti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secondo la circolare allegata</w:t>
      </w:r>
    </w:p>
    <w:p>
      <w:pPr>
        <w:pStyle w:val="LOnormal"/>
        <w:widowControl/>
        <w:numPr>
          <w:ilvl w:val="0"/>
          <w:numId w:val="0"/>
        </w:numPr>
        <w:shd w:val="clear" w:fill="auto"/>
        <w:spacing w:lineRule="auto" w:line="240" w:before="0" w:after="0"/>
        <w:ind w:left="72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0"/>
        </w:numPr>
        <w:shd w:val="clear" w:fill="auto"/>
        <w:spacing w:lineRule="auto" w:line="240" w:before="0" w:after="0"/>
        <w:ind w:left="360" w:right="0" w:hanging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il regolamento di disciplina dell’Istituto è valido anche per tutte le attività che si svolgono al di fuori dell’edificio scolastico, ivi compresi le uscite didattiche, le visite guidate, i viaggi d’istruzione e i soggiorni in Italia e/o all’estero; </w:t>
      </w:r>
    </w:p>
    <w:p>
      <w:pPr>
        <w:pStyle w:val="LOnormal"/>
        <w:widowControl/>
        <w:numPr>
          <w:ilvl w:val="0"/>
          <w:numId w:val="0"/>
        </w:numPr>
        <w:shd w:val="clear" w:fill="auto"/>
        <w:spacing w:lineRule="auto" w:line="240" w:before="0" w:after="0"/>
        <w:ind w:left="720" w:right="0" w:hanging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40" w:before="0" w:after="0"/>
        <w:ind w:left="720" w:right="0" w:hanging="36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acconsente all’acquisizione e trattamento dei dati personali</w:t>
      </w:r>
      <w:r>
        <w:rPr>
          <w:rFonts w:eastAsia="Arial" w:cs="Arial" w:ascii="Arial" w:hAnsi="Arial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(D. Lgs. 196/2003);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0"/>
        </w:numPr>
        <w:shd w:val="clear" w:fill="auto"/>
        <w:spacing w:lineRule="auto" w:line="240" w:before="0" w:after="0"/>
        <w:ind w:left="720" w:right="0" w:hanging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right="0" w:hanging="0"/>
        <w:jc w:val="both"/>
        <w:rPr/>
      </w:pPr>
      <w:r>
        <w:rPr/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LOnormal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Dopo quanto dichiarato, il/la sottoscritto/a _____________________________________________</w:t>
        <w:br/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smallCaps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AUTORIZZA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/>
          <w:sz w:val="22"/>
          <w:szCs w:val="22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il/la proprio/a figlio/a _____________________________ a partecipare al viaggio d’istruzione programmato dalla scuola.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1"/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369"/>
        <w:gridCol w:w="5268"/>
      </w:tblGrid>
      <w:tr>
        <w:trPr/>
        <w:tc>
          <w:tcPr>
            <w:tcW w:w="4369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Data, ___/___/___</w:t>
            </w:r>
          </w:p>
        </w:tc>
        <w:tc>
          <w:tcPr>
            <w:tcW w:w="5268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center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Firma del genitore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</w:t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113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/>
      </w:r>
    </w:p>
    <w:sectPr>
      <w:footerReference w:type="default" r:id="rId2"/>
      <w:type w:val="nextPage"/>
      <w:pgSz w:w="11906" w:h="16838"/>
      <w:pgMar w:left="1134" w:right="1134" w:gutter="0" w:header="0" w:top="1134" w:footer="1134" w:bottom="1191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Noto Sans Symbols">
    <w:charset w:val="01"/>
    <w:family w:val="auto"/>
    <w:pitch w:val="default"/>
  </w:font>
  <w:font w:name="OpenSymbol">
    <w:altName w:val="Arial Unicode MS"/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36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mc:AlternateContent>
        <mc:Choice Requires="wps">
          <w:drawing>
            <wp:anchor behindDoc="0" distT="17780" distB="17780" distL="17780" distR="17780" simplePos="0" locked="0" layoutInCell="0" allowOverlap="1" relativeHeight="2">
              <wp:simplePos x="0" y="0"/>
              <wp:positionH relativeFrom="column">
                <wp:posOffset>6763385</wp:posOffset>
              </wp:positionH>
              <wp:positionV relativeFrom="paragraph">
                <wp:posOffset>635</wp:posOffset>
              </wp:positionV>
              <wp:extent cx="170180" cy="173355"/>
              <wp:effectExtent l="0" t="0" r="0" b="0"/>
              <wp:wrapSquare wrapText="bothSides"/>
              <wp:docPr id="1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60" cy="17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w w:val="100"/>
                              <w:position w:val="0"/>
                              <w:sz w:val="20"/>
                              <w:sz w:val="20"/>
                              <w:effect w:val="none"/>
                              <w:vertAlign w:val="baseline"/>
                              <w:em w:val="none"/>
                            </w:rPr>
                            <w:fldChar w:fldCharType="begin"/>
                          </w:r>
                          <w:r>
                            <w:rPr>
                              <w:vertAlign w:val="baseline"/>
                              <w:position w:val="0"/>
                              <w:sz w:val="20"/>
                              <w:sz w:val="20"/>
                              <w:effect w:val="none"/>
                              <w:em w:val="none"/>
                              <w:w w:val="100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vertAlign w:val="baseline"/>
                              <w:position w:val="0"/>
                              <w:sz w:val="20"/>
                              <w:sz w:val="20"/>
                              <w:effect w:val="none"/>
                              <w:em w:val="none"/>
                              <w:w w:val="10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vertAlign w:val="baseline"/>
                              <w:position w:val="0"/>
                              <w:sz w:val="20"/>
                              <w:sz w:val="20"/>
                              <w:effect w:val="none"/>
                              <w:em w:val="none"/>
                              <w:w w:val="100"/>
                              <w:color w:val="000000"/>
                            </w:rPr>
                            <w:t>1</w:t>
                          </w:r>
                          <w:r>
                            <w:rPr>
                              <w:vertAlign w:val="baseline"/>
                              <w:position w:val="0"/>
                              <w:sz w:val="20"/>
                              <w:sz w:val="20"/>
                              <w:effect w:val="none"/>
                              <w:em w:val="none"/>
                              <w:w w:val="100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t>X</w:t>
                          </w:r>
                        </w:p>
                        <w:p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1" path="m0,0l-2147483645,0l-2147483645,-2147483646l0,-2147483646xe" fillcolor="white" stroked="f" o:allowincell="f" style="position:absolute;margin-left:532.55pt;margin-top:0.05pt;width:13.3pt;height:13.55pt;mso-wrap-style:square;v-text-anchor:top">
              <v:fill o:detectmouseclick="t" type="solid" color2="black"/>
              <v:stroke color="#3465a4" weight="9360" joinstyle="round" endcap="flat"/>
              <v:textbox>
                <w:txbxContent>
                  <w:p>
                    <w:pPr>
                      <w:pStyle w:val="Contenutocornice"/>
                      <w:rPr>
                        <w:color w:val="000000"/>
                      </w:rPr>
                    </w:pPr>
                    <w:r>
                      <w:rPr>
                        <w:color w:val="000000"/>
                        <w:w w:val="100"/>
                        <w:position w:val="0"/>
                        <w:sz w:val="20"/>
                        <w:sz w:val="20"/>
                        <w:effect w:val="none"/>
                        <w:vertAlign w:val="baseline"/>
                        <w:em w:val="none"/>
                      </w:rPr>
                      <w:fldChar w:fldCharType="begin"/>
                    </w:r>
                    <w:r>
                      <w:rPr>
                        <w:vertAlign w:val="baseline"/>
                        <w:position w:val="0"/>
                        <w:sz w:val="20"/>
                        <w:sz w:val="20"/>
                        <w:effect w:val="none"/>
                        <w:em w:val="none"/>
                        <w:w w:val="100"/>
                        <w:color w:val="000000"/>
                      </w:rPr>
                      <w:instrText> PAGE </w:instrText>
                    </w:r>
                    <w:r>
                      <w:rPr>
                        <w:vertAlign w:val="baseline"/>
                        <w:position w:val="0"/>
                        <w:sz w:val="20"/>
                        <w:sz w:val="20"/>
                        <w:effect w:val="none"/>
                        <w:em w:val="none"/>
                        <w:w w:val="100"/>
                        <w:color w:val="000000"/>
                      </w:rPr>
                      <w:fldChar w:fldCharType="separate"/>
                    </w:r>
                    <w:r>
                      <w:rPr>
                        <w:vertAlign w:val="baseline"/>
                        <w:position w:val="0"/>
                        <w:sz w:val="20"/>
                        <w:sz w:val="20"/>
                        <w:effect w:val="none"/>
                        <w:em w:val="none"/>
                        <w:w w:val="100"/>
                        <w:color w:val="000000"/>
                      </w:rPr>
                      <w:t>1</w:t>
                    </w:r>
                    <w:r>
                      <w:rPr>
                        <w:vertAlign w:val="baseline"/>
                        <w:position w:val="0"/>
                        <w:sz w:val="20"/>
                        <w:sz w:val="20"/>
                        <w:effect w:val="none"/>
                        <w:em w:val="none"/>
                        <w:w w:val="100"/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t>X</w:t>
                    </w:r>
                  </w:p>
                  <w:p>
                    <w:pPr>
                      <w:pStyle w:val="Contenutocornice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vertAlign w:val="baseline"/>
        <w:position w:val="0"/>
        <w:sz w:val="22"/>
        <w:sz w:val="22"/>
        <w:szCs w:val="22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ottotito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LibreOffice/7.2.7.2$Windows_X86_64 LibreOffice_project/8d71d29d553c0f7dcbfa38fbfda25ee34cce99a2</Application>
  <AppVersion>15.0000</AppVersion>
  <Pages>1</Pages>
  <Words>167</Words>
  <Characters>1205</Characters>
  <CharactersWithSpaces>1473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2026-10-21T14:54:41Z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