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0E409" w14:textId="07964AB0" w:rsidR="0089126A" w:rsidRDefault="0089126A" w:rsidP="00B04CA8">
      <w:pPr>
        <w:spacing w:line="360" w:lineRule="auto"/>
        <w:jc w:val="both"/>
        <w:rPr>
          <w:color w:val="000000" w:themeColor="text1"/>
        </w:rPr>
      </w:pPr>
      <w:r w:rsidRPr="00A855CB">
        <w:rPr>
          <w:noProof/>
        </w:rPr>
        <w:drawing>
          <wp:anchor distT="0" distB="0" distL="114300" distR="114300" simplePos="0" relativeHeight="251658240" behindDoc="0" locked="0" layoutInCell="1" allowOverlap="1" wp14:anchorId="0E92A6E8" wp14:editId="4B52F227">
            <wp:simplePos x="0" y="0"/>
            <wp:positionH relativeFrom="margin">
              <wp:posOffset>-502681</wp:posOffset>
            </wp:positionH>
            <wp:positionV relativeFrom="margin">
              <wp:posOffset>-884706</wp:posOffset>
            </wp:positionV>
            <wp:extent cx="7235190" cy="1775460"/>
            <wp:effectExtent l="0" t="0" r="381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5190" cy="1775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7B47C3" w14:textId="5611D051" w:rsidR="0089126A" w:rsidRDefault="00652221" w:rsidP="00B04CA8">
      <w:pPr>
        <w:spacing w:line="360" w:lineRule="auto"/>
        <w:jc w:val="center"/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 xml:space="preserve">REPORT </w:t>
      </w:r>
      <w:proofErr w:type="spellStart"/>
      <w:r w:rsidR="00FF7906">
        <w:rPr>
          <w:b/>
          <w:i/>
          <w:color w:val="000000" w:themeColor="text1"/>
        </w:rPr>
        <w:t>Med</w:t>
      </w:r>
      <w:proofErr w:type="spellEnd"/>
      <w:r w:rsidR="00FF7906">
        <w:rPr>
          <w:b/>
          <w:i/>
          <w:color w:val="000000" w:themeColor="text1"/>
        </w:rPr>
        <w:t xml:space="preserve"> Campus </w:t>
      </w:r>
    </w:p>
    <w:p w14:paraId="29F4480D" w14:textId="52514840" w:rsidR="00295ED8" w:rsidRDefault="00295ED8" w:rsidP="00B04CA8">
      <w:pPr>
        <w:spacing w:line="360" w:lineRule="auto"/>
        <w:jc w:val="both"/>
        <w:rPr>
          <w:color w:val="000000" w:themeColor="text1"/>
        </w:rPr>
      </w:pPr>
    </w:p>
    <w:p w14:paraId="134D9DBD" w14:textId="23C3FCC2" w:rsidR="00D30A1B" w:rsidRDefault="00D30A1B" w:rsidP="00B04CA8">
      <w:pPr>
        <w:spacing w:line="360" w:lineRule="auto"/>
        <w:jc w:val="both"/>
        <w:rPr>
          <w:color w:val="000000" w:themeColor="text1"/>
        </w:rPr>
      </w:pPr>
      <w:proofErr w:type="spellStart"/>
      <w:r>
        <w:rPr>
          <w:i/>
          <w:color w:val="000000" w:themeColor="text1"/>
        </w:rPr>
        <w:t>Med</w:t>
      </w:r>
      <w:proofErr w:type="spellEnd"/>
      <w:r>
        <w:rPr>
          <w:i/>
          <w:color w:val="000000" w:themeColor="text1"/>
        </w:rPr>
        <w:t xml:space="preserve"> Campus </w:t>
      </w:r>
      <w:r>
        <w:rPr>
          <w:color w:val="000000" w:themeColor="text1"/>
        </w:rPr>
        <w:t>è stato un percorso di orientamento e preparazione all’Università rivolto agli studenti delle classi terze, quarte e quinte del Liceo Classico e del Liceo Scientifico. La scelta del percorso universitario è di per sé un momento assai importante nella crescita dei nostri studenti</w:t>
      </w:r>
      <w:r w:rsidR="007A27A1">
        <w:rPr>
          <w:color w:val="000000" w:themeColor="text1"/>
        </w:rPr>
        <w:t xml:space="preserve">, per questo </w:t>
      </w:r>
      <w:proofErr w:type="spellStart"/>
      <w:r w:rsidR="00801E87">
        <w:rPr>
          <w:i/>
          <w:color w:val="000000" w:themeColor="text1"/>
        </w:rPr>
        <w:t>Med</w:t>
      </w:r>
      <w:proofErr w:type="spellEnd"/>
      <w:r w:rsidR="00801E87">
        <w:rPr>
          <w:i/>
          <w:color w:val="000000" w:themeColor="text1"/>
        </w:rPr>
        <w:t xml:space="preserve"> Campus</w:t>
      </w:r>
      <w:r>
        <w:rPr>
          <w:color w:val="000000" w:themeColor="text1"/>
        </w:rPr>
        <w:t xml:space="preserve"> </w:t>
      </w:r>
      <w:r w:rsidR="00D66B44">
        <w:rPr>
          <w:color w:val="000000" w:themeColor="text1"/>
        </w:rPr>
        <w:t>ha avuto</w:t>
      </w:r>
      <w:r>
        <w:rPr>
          <w:color w:val="000000" w:themeColor="text1"/>
        </w:rPr>
        <w:t xml:space="preserve"> come obiettivo aiutare gli studenti a scoprire i loro talenti e le loro potenzialità</w:t>
      </w:r>
      <w:r w:rsidR="00801E87">
        <w:rPr>
          <w:color w:val="000000" w:themeColor="text1"/>
        </w:rPr>
        <w:t xml:space="preserve">, per guidarli meglio verso </w:t>
      </w:r>
      <w:r w:rsidR="007A27A1">
        <w:rPr>
          <w:color w:val="000000" w:themeColor="text1"/>
        </w:rPr>
        <w:t>le scelte future</w:t>
      </w:r>
      <w:r>
        <w:rPr>
          <w:color w:val="000000" w:themeColor="text1"/>
        </w:rPr>
        <w:t xml:space="preserve">. </w:t>
      </w:r>
    </w:p>
    <w:p w14:paraId="10719ADC" w14:textId="473274B6" w:rsidR="00B04CA8" w:rsidRDefault="00D30A1B" w:rsidP="00B04CA8">
      <w:p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Il percorso di </w:t>
      </w:r>
      <w:proofErr w:type="spellStart"/>
      <w:r>
        <w:rPr>
          <w:i/>
          <w:color w:val="000000" w:themeColor="text1"/>
        </w:rPr>
        <w:t>Med</w:t>
      </w:r>
      <w:proofErr w:type="spellEnd"/>
      <w:r>
        <w:rPr>
          <w:i/>
          <w:color w:val="000000" w:themeColor="text1"/>
        </w:rPr>
        <w:t xml:space="preserve"> Campus</w:t>
      </w:r>
      <w:r>
        <w:rPr>
          <w:color w:val="000000" w:themeColor="text1"/>
        </w:rPr>
        <w:t xml:space="preserve"> rientra nelle attività di PCTO – Orientamento in uscita ed è stato articolato in due fasi: </w:t>
      </w:r>
      <w:r w:rsidR="00B04CA8">
        <w:rPr>
          <w:color w:val="000000" w:themeColor="text1"/>
        </w:rPr>
        <w:t xml:space="preserve">nella prima fase, durante un incontro online, sono state spiegate le attività previste dal progetto e sono stati forniti alcuni consigli utili per affrontare la scelta universitaria con serenità e consapevolezza; inoltre, sempre in occasione del primo incontro, gli studenti hanno dialogato con tutor del team </w:t>
      </w:r>
      <w:proofErr w:type="spellStart"/>
      <w:r w:rsidR="00B04CA8">
        <w:rPr>
          <w:i/>
          <w:color w:val="000000" w:themeColor="text1"/>
        </w:rPr>
        <w:t>Med</w:t>
      </w:r>
      <w:proofErr w:type="spellEnd"/>
      <w:r w:rsidR="00B04CA8">
        <w:rPr>
          <w:i/>
          <w:color w:val="000000" w:themeColor="text1"/>
        </w:rPr>
        <w:t xml:space="preserve"> Campus </w:t>
      </w:r>
      <w:r w:rsidR="00B04CA8">
        <w:rPr>
          <w:color w:val="000000" w:themeColor="text1"/>
        </w:rPr>
        <w:t xml:space="preserve">per esplorare i propri interessi scolastici e passioni. La seconda fase ha invece previsto un percorso di avvicinamento al mondo universitario, tramite la partecipazione a masterclass specifiche in base all’anno di frequenza dei singoli alunni: in particolare, gli alunni del terzo anno hanno seguito lezioni di logica, scienze naturali e matematica; gli alunni del quarto e del quinto anno hanno partecipato a lezioni di orientamento a facoltà universitarie e prospettive di carriera in diversi ambiti disciplinari. </w:t>
      </w:r>
    </w:p>
    <w:p w14:paraId="75B435DE" w14:textId="77777777" w:rsidR="0028602C" w:rsidRDefault="0028602C" w:rsidP="00B04CA8">
      <w:pPr>
        <w:spacing w:line="360" w:lineRule="auto"/>
        <w:jc w:val="both"/>
        <w:rPr>
          <w:color w:val="000000" w:themeColor="text1"/>
        </w:rPr>
      </w:pPr>
    </w:p>
    <w:p w14:paraId="5CED1BC4" w14:textId="77777777" w:rsidR="00B04CA8" w:rsidRDefault="00B04CA8" w:rsidP="00B04CA8">
      <w:p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Di seguito il calendario delle singole attività: </w:t>
      </w:r>
    </w:p>
    <w:p w14:paraId="4618BF3E" w14:textId="47BD60AC" w:rsidR="007D3C1B" w:rsidRPr="007D3C1B" w:rsidRDefault="00B04CA8" w:rsidP="007D3C1B">
      <w:pPr>
        <w:pStyle w:val="Paragrafoelenco"/>
        <w:numPr>
          <w:ilvl w:val="0"/>
          <w:numId w:val="6"/>
        </w:numPr>
        <w:spacing w:line="360" w:lineRule="auto"/>
        <w:rPr>
          <w:color w:val="000000" w:themeColor="text1"/>
        </w:rPr>
      </w:pPr>
      <w:r w:rsidRPr="0028602C">
        <w:t>Mercoledì 10/01/2024</w:t>
      </w:r>
      <w:r w:rsidRPr="00B04CA8">
        <w:t xml:space="preserve">: incontro motivazionale e di presentazione del progetto rivolto a tutte </w:t>
      </w:r>
      <w:r w:rsidRPr="007D3C1B">
        <w:rPr>
          <w:color w:val="000000" w:themeColor="text1"/>
        </w:rPr>
        <w:t>le classi</w:t>
      </w:r>
      <w:r w:rsidR="0028602C">
        <w:rPr>
          <w:color w:val="000000" w:themeColor="text1"/>
        </w:rPr>
        <w:t>;</w:t>
      </w:r>
    </w:p>
    <w:p w14:paraId="647E3462" w14:textId="77777777" w:rsidR="007D3C1B" w:rsidRPr="007D3C1B" w:rsidRDefault="007D3C1B" w:rsidP="007D3C1B">
      <w:pPr>
        <w:spacing w:line="360" w:lineRule="auto"/>
        <w:ind w:left="360"/>
        <w:rPr>
          <w:color w:val="000000" w:themeColor="text1"/>
        </w:rPr>
      </w:pPr>
      <w:r w:rsidRPr="007D3C1B">
        <w:rPr>
          <w:color w:val="000000" w:themeColor="text1"/>
        </w:rPr>
        <w:t xml:space="preserve">dal 10 gennaio al 20 gennaio: svolgimento del test attitudinale; </w:t>
      </w:r>
    </w:p>
    <w:p w14:paraId="31630848" w14:textId="77777777" w:rsidR="007D3C1B" w:rsidRPr="007D3C1B" w:rsidRDefault="007D3C1B" w:rsidP="007D3C1B">
      <w:pPr>
        <w:spacing w:line="360" w:lineRule="auto"/>
        <w:ind w:left="360"/>
        <w:rPr>
          <w:color w:val="000000" w:themeColor="text1"/>
        </w:rPr>
      </w:pPr>
      <w:r w:rsidRPr="007D3C1B">
        <w:rPr>
          <w:color w:val="000000" w:themeColor="text1"/>
        </w:rPr>
        <w:t xml:space="preserve">dal 22 al 31 gennaio: invio dei risultati del test; </w:t>
      </w:r>
    </w:p>
    <w:p w14:paraId="3BBDAFFD" w14:textId="62E2DD5A" w:rsidR="007D3C1B" w:rsidRPr="007D3C1B" w:rsidRDefault="007D3C1B" w:rsidP="007D3C1B">
      <w:pPr>
        <w:spacing w:line="360" w:lineRule="auto"/>
        <w:ind w:left="360"/>
        <w:rPr>
          <w:color w:val="000000" w:themeColor="text1"/>
        </w:rPr>
      </w:pPr>
      <w:r w:rsidRPr="007D3C1B">
        <w:rPr>
          <w:color w:val="000000" w:themeColor="text1"/>
        </w:rPr>
        <w:t xml:space="preserve">dal 20 gennaio al 31 marzo: </w:t>
      </w:r>
      <w:proofErr w:type="spellStart"/>
      <w:r w:rsidRPr="007D3C1B">
        <w:rPr>
          <w:color w:val="000000" w:themeColor="text1"/>
        </w:rPr>
        <w:t>possibilita</w:t>
      </w:r>
      <w:proofErr w:type="spellEnd"/>
      <w:r w:rsidRPr="007D3C1B">
        <w:rPr>
          <w:color w:val="000000" w:themeColor="text1"/>
        </w:rPr>
        <w:t xml:space="preserve">̀ di prenotare un incontro individuale con i tutor. </w:t>
      </w:r>
    </w:p>
    <w:p w14:paraId="50C5E468" w14:textId="68029FE7" w:rsidR="00B04CA8" w:rsidRPr="007D3C1B" w:rsidRDefault="00B04CA8" w:rsidP="00B04CA8">
      <w:pPr>
        <w:pStyle w:val="Paragrafoelenco"/>
        <w:numPr>
          <w:ilvl w:val="0"/>
          <w:numId w:val="6"/>
        </w:numPr>
        <w:spacing w:line="360" w:lineRule="auto"/>
        <w:rPr>
          <w:color w:val="000000" w:themeColor="text1"/>
        </w:rPr>
      </w:pPr>
      <w:r w:rsidRPr="0028602C">
        <w:rPr>
          <w:color w:val="000000" w:themeColor="text1"/>
        </w:rPr>
        <w:t>Giovedì 08/02/2024</w:t>
      </w:r>
      <w:r w:rsidRPr="007D3C1B">
        <w:rPr>
          <w:color w:val="000000" w:themeColor="text1"/>
        </w:rPr>
        <w:t>: masterclass introduttiva sull’orientamento per tutte le classi.</w:t>
      </w:r>
    </w:p>
    <w:p w14:paraId="0A202EB6" w14:textId="77777777" w:rsidR="007D3C1B" w:rsidRPr="007D3C1B" w:rsidRDefault="00B04CA8" w:rsidP="007D3C1B">
      <w:pPr>
        <w:pStyle w:val="Paragrafoelenco"/>
        <w:numPr>
          <w:ilvl w:val="0"/>
          <w:numId w:val="6"/>
        </w:numPr>
        <w:spacing w:line="360" w:lineRule="auto"/>
        <w:rPr>
          <w:color w:val="000000" w:themeColor="text1"/>
        </w:rPr>
      </w:pPr>
      <w:r w:rsidRPr="007D3C1B">
        <w:rPr>
          <w:color w:val="000000" w:themeColor="text1"/>
        </w:rPr>
        <w:t>Calendario Masterclass differenziate</w:t>
      </w:r>
    </w:p>
    <w:p w14:paraId="0A3C7176" w14:textId="2690552C" w:rsidR="00B04CA8" w:rsidRPr="007D3C1B" w:rsidRDefault="00B04CA8" w:rsidP="007D3C1B">
      <w:pPr>
        <w:pStyle w:val="Paragrafoelenco"/>
        <w:spacing w:line="360" w:lineRule="auto"/>
        <w:rPr>
          <w:color w:val="000000" w:themeColor="text1"/>
          <w:u w:val="single"/>
        </w:rPr>
      </w:pPr>
      <w:r w:rsidRPr="007D3C1B">
        <w:rPr>
          <w:color w:val="000000" w:themeColor="text1"/>
          <w:u w:val="single"/>
        </w:rPr>
        <w:t xml:space="preserve">Classi 3° - Materie STEM </w:t>
      </w:r>
    </w:p>
    <w:p w14:paraId="64425731" w14:textId="77777777" w:rsidR="00B04CA8" w:rsidRPr="007D3C1B" w:rsidRDefault="00B04CA8" w:rsidP="00B04CA8">
      <w:pPr>
        <w:pStyle w:val="Paragrafoelenco"/>
        <w:numPr>
          <w:ilvl w:val="0"/>
          <w:numId w:val="7"/>
        </w:numPr>
        <w:spacing w:line="360" w:lineRule="auto"/>
        <w:rPr>
          <w:color w:val="000000" w:themeColor="text1"/>
        </w:rPr>
      </w:pPr>
      <w:r w:rsidRPr="007D3C1B">
        <w:rPr>
          <w:color w:val="000000" w:themeColor="text1"/>
        </w:rPr>
        <w:t xml:space="preserve">Martedì 13/02/2024 </w:t>
      </w:r>
    </w:p>
    <w:p w14:paraId="44146978" w14:textId="77777777" w:rsidR="00B04CA8" w:rsidRPr="007D3C1B" w:rsidRDefault="00B04CA8" w:rsidP="00B04CA8">
      <w:pPr>
        <w:pStyle w:val="Paragrafoelenco"/>
        <w:numPr>
          <w:ilvl w:val="0"/>
          <w:numId w:val="7"/>
        </w:numPr>
        <w:spacing w:line="360" w:lineRule="auto"/>
        <w:rPr>
          <w:color w:val="000000" w:themeColor="text1"/>
        </w:rPr>
      </w:pPr>
      <w:r w:rsidRPr="007D3C1B">
        <w:rPr>
          <w:color w:val="000000" w:themeColor="text1"/>
        </w:rPr>
        <w:t xml:space="preserve">Martedì 27/02/2024 </w:t>
      </w:r>
    </w:p>
    <w:p w14:paraId="4A866F09" w14:textId="77777777" w:rsidR="00B04CA8" w:rsidRDefault="00B04CA8" w:rsidP="00B04CA8">
      <w:pPr>
        <w:pStyle w:val="Paragrafoelenco"/>
        <w:numPr>
          <w:ilvl w:val="0"/>
          <w:numId w:val="7"/>
        </w:numPr>
        <w:spacing w:line="360" w:lineRule="auto"/>
      </w:pPr>
      <w:r>
        <w:lastRenderedPageBreak/>
        <w:t xml:space="preserve">Martedì 12/03/2024 </w:t>
      </w:r>
    </w:p>
    <w:p w14:paraId="76B1A07D" w14:textId="77777777" w:rsidR="007D3C1B" w:rsidRDefault="00B04CA8" w:rsidP="007D3C1B">
      <w:pPr>
        <w:pStyle w:val="Paragrafoelenco"/>
        <w:numPr>
          <w:ilvl w:val="0"/>
          <w:numId w:val="7"/>
        </w:numPr>
        <w:spacing w:line="360" w:lineRule="auto"/>
      </w:pPr>
      <w:r>
        <w:t xml:space="preserve">Martedì 19/03/2024 </w:t>
      </w:r>
    </w:p>
    <w:p w14:paraId="4A5E6CCE" w14:textId="0FACB8AA" w:rsidR="00B04CA8" w:rsidRPr="007D3C1B" w:rsidRDefault="00B04CA8" w:rsidP="007D3C1B">
      <w:pPr>
        <w:spacing w:line="360" w:lineRule="auto"/>
        <w:ind w:left="720"/>
        <w:rPr>
          <w:u w:val="single"/>
        </w:rPr>
      </w:pPr>
      <w:r w:rsidRPr="007D3C1B">
        <w:rPr>
          <w:u w:val="single"/>
        </w:rPr>
        <w:t xml:space="preserve">Classi 4° e 5° - Carriere universitarie e preparazione ai test di ingresso </w:t>
      </w:r>
    </w:p>
    <w:p w14:paraId="1196699B" w14:textId="77777777" w:rsidR="00B04CA8" w:rsidRDefault="00B04CA8" w:rsidP="00B04CA8">
      <w:pPr>
        <w:pStyle w:val="Paragrafoelenco"/>
        <w:numPr>
          <w:ilvl w:val="0"/>
          <w:numId w:val="7"/>
        </w:numPr>
        <w:spacing w:line="360" w:lineRule="auto"/>
      </w:pPr>
      <w:r>
        <w:t xml:space="preserve">Giovedì 15/02/2024 </w:t>
      </w:r>
    </w:p>
    <w:p w14:paraId="313AD242" w14:textId="77777777" w:rsidR="00B04CA8" w:rsidRDefault="00B04CA8" w:rsidP="00B04CA8">
      <w:pPr>
        <w:pStyle w:val="Paragrafoelenco"/>
        <w:numPr>
          <w:ilvl w:val="0"/>
          <w:numId w:val="7"/>
        </w:numPr>
        <w:spacing w:line="360" w:lineRule="auto"/>
      </w:pPr>
      <w:r>
        <w:t xml:space="preserve">Giovedì 22/02/2024 </w:t>
      </w:r>
    </w:p>
    <w:p w14:paraId="2B4D249E" w14:textId="77777777" w:rsidR="00B04CA8" w:rsidRDefault="00B04CA8" w:rsidP="00B04CA8">
      <w:pPr>
        <w:pStyle w:val="Paragrafoelenco"/>
        <w:numPr>
          <w:ilvl w:val="0"/>
          <w:numId w:val="7"/>
        </w:numPr>
        <w:spacing w:line="360" w:lineRule="auto"/>
      </w:pPr>
      <w:r>
        <w:t xml:space="preserve">Giovedì 29/02/2024 </w:t>
      </w:r>
    </w:p>
    <w:p w14:paraId="3B0279FE" w14:textId="77777777" w:rsidR="00B04CA8" w:rsidRDefault="00B04CA8" w:rsidP="00B04CA8">
      <w:pPr>
        <w:pStyle w:val="Paragrafoelenco"/>
        <w:numPr>
          <w:ilvl w:val="0"/>
          <w:numId w:val="7"/>
        </w:numPr>
        <w:spacing w:line="360" w:lineRule="auto"/>
      </w:pPr>
      <w:r>
        <w:t xml:space="preserve">Giovedì 07/03/2024 </w:t>
      </w:r>
    </w:p>
    <w:p w14:paraId="6A4564C5" w14:textId="77777777" w:rsidR="00B04CA8" w:rsidRDefault="00B04CA8" w:rsidP="00B04CA8">
      <w:pPr>
        <w:pStyle w:val="Paragrafoelenco"/>
        <w:numPr>
          <w:ilvl w:val="0"/>
          <w:numId w:val="7"/>
        </w:numPr>
        <w:spacing w:line="360" w:lineRule="auto"/>
      </w:pPr>
      <w:r>
        <w:t xml:space="preserve">Giovedì 14/03/2024 </w:t>
      </w:r>
    </w:p>
    <w:p w14:paraId="5A4729B6" w14:textId="18BE8F47" w:rsidR="00B04CA8" w:rsidRPr="00B04CA8" w:rsidRDefault="00B04CA8" w:rsidP="00B04CA8">
      <w:pPr>
        <w:pStyle w:val="Paragrafoelenco"/>
        <w:numPr>
          <w:ilvl w:val="0"/>
          <w:numId w:val="7"/>
        </w:numPr>
        <w:spacing w:line="360" w:lineRule="auto"/>
      </w:pPr>
      <w:r>
        <w:t xml:space="preserve">Giovedì 21/03/2024 </w:t>
      </w:r>
    </w:p>
    <w:p w14:paraId="4C8410BD" w14:textId="7FE88076" w:rsidR="007A27A1" w:rsidRDefault="00B04CA8" w:rsidP="00B04CA8">
      <w:p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14:paraId="7720F3CF" w14:textId="77777777" w:rsidR="00DE3F87" w:rsidRDefault="00DE3F87" w:rsidP="00B04CA8">
      <w:pPr>
        <w:spacing w:line="360" w:lineRule="auto"/>
        <w:jc w:val="both"/>
        <w:rPr>
          <w:color w:val="000000" w:themeColor="text1"/>
        </w:rPr>
      </w:pPr>
    </w:p>
    <w:p w14:paraId="2CA7D6F5" w14:textId="77777777" w:rsidR="00DE3F87" w:rsidRDefault="00DE3F87" w:rsidP="00B04CA8">
      <w:pPr>
        <w:spacing w:line="360" w:lineRule="auto"/>
        <w:jc w:val="both"/>
        <w:rPr>
          <w:color w:val="000000" w:themeColor="text1"/>
        </w:rPr>
      </w:pPr>
    </w:p>
    <w:p w14:paraId="7A67A53B" w14:textId="77777777" w:rsidR="00DE3F87" w:rsidRDefault="00DE3F87" w:rsidP="00B04CA8">
      <w:pPr>
        <w:spacing w:line="360" w:lineRule="auto"/>
        <w:jc w:val="both"/>
        <w:rPr>
          <w:color w:val="000000" w:themeColor="text1"/>
        </w:rPr>
      </w:pPr>
    </w:p>
    <w:p w14:paraId="6C8BB73C" w14:textId="77777777" w:rsidR="00DE3F87" w:rsidRDefault="00DE3F87" w:rsidP="00B04CA8">
      <w:pPr>
        <w:spacing w:line="360" w:lineRule="auto"/>
        <w:jc w:val="both"/>
        <w:rPr>
          <w:color w:val="000000" w:themeColor="text1"/>
        </w:rPr>
      </w:pPr>
    </w:p>
    <w:p w14:paraId="1E804744" w14:textId="77777777" w:rsidR="00DE3F87" w:rsidRPr="00B04CA8" w:rsidRDefault="00DE3F87" w:rsidP="00B04CA8">
      <w:pPr>
        <w:spacing w:line="360" w:lineRule="auto"/>
        <w:jc w:val="both"/>
        <w:rPr>
          <w:color w:val="000000" w:themeColor="text1"/>
        </w:rPr>
      </w:pPr>
    </w:p>
    <w:p w14:paraId="574857D3" w14:textId="77777777" w:rsidR="00DE3F87" w:rsidRDefault="00DE3F87" w:rsidP="00DE3F87">
      <w:pPr>
        <w:tabs>
          <w:tab w:val="left" w:pos="7990"/>
        </w:tabs>
      </w:pPr>
      <w:r>
        <w:t>Cerignola, 30/05/2024</w:t>
      </w:r>
      <w:r>
        <w:tab/>
        <w:t>DOCENTE FS</w:t>
      </w:r>
    </w:p>
    <w:p w14:paraId="0D5E0B2E" w14:textId="77777777" w:rsidR="00DE3F87" w:rsidRDefault="00DE3F87" w:rsidP="00DE3F87">
      <w:pPr>
        <w:tabs>
          <w:tab w:val="left" w:pos="8400"/>
        </w:tabs>
      </w:pPr>
      <w:r>
        <w:t xml:space="preserve">                                                                                                                                  Gianluigi Panella</w:t>
      </w:r>
    </w:p>
    <w:p w14:paraId="6A403DEE" w14:textId="77777777" w:rsidR="00A855CB" w:rsidRPr="00A855CB" w:rsidRDefault="00A855CB" w:rsidP="00B04CA8">
      <w:pPr>
        <w:spacing w:line="360" w:lineRule="auto"/>
        <w:jc w:val="both"/>
      </w:pPr>
    </w:p>
    <w:sectPr w:rsidR="00A855CB" w:rsidRPr="00A855CB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94893" w14:textId="77777777" w:rsidR="00072F2C" w:rsidRDefault="00072F2C" w:rsidP="00703905">
      <w:r>
        <w:separator/>
      </w:r>
    </w:p>
  </w:endnote>
  <w:endnote w:type="continuationSeparator" w:id="0">
    <w:p w14:paraId="12D40908" w14:textId="77777777" w:rsidR="00072F2C" w:rsidRDefault="00072F2C" w:rsidP="00703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ont44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B7CA2" w14:textId="147ACB01" w:rsidR="00703905" w:rsidRDefault="00703905">
    <w:pPr>
      <w:pStyle w:val="Pidipagina"/>
    </w:pPr>
    <w:r>
      <w:rPr>
        <w:noProof/>
      </w:rPr>
      <w:drawing>
        <wp:inline distT="0" distB="0" distL="0" distR="0" wp14:anchorId="45CA9205" wp14:editId="5B9EAD59">
          <wp:extent cx="6120130" cy="5588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37E978" w14:textId="77777777" w:rsidR="00072F2C" w:rsidRDefault="00072F2C" w:rsidP="00703905">
      <w:r>
        <w:separator/>
      </w:r>
    </w:p>
  </w:footnote>
  <w:footnote w:type="continuationSeparator" w:id="0">
    <w:p w14:paraId="5B542FF0" w14:textId="77777777" w:rsidR="00072F2C" w:rsidRDefault="00072F2C" w:rsidP="007039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F44883"/>
    <w:multiLevelType w:val="hybridMultilevel"/>
    <w:tmpl w:val="A0C65774"/>
    <w:lvl w:ilvl="0" w:tplc="6CC2A83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0E91518"/>
    <w:multiLevelType w:val="hybridMultilevel"/>
    <w:tmpl w:val="F38610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514BF8"/>
    <w:multiLevelType w:val="hybridMultilevel"/>
    <w:tmpl w:val="6D6C2C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600FC0"/>
    <w:multiLevelType w:val="multilevel"/>
    <w:tmpl w:val="EB001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7873D2"/>
    <w:multiLevelType w:val="hybridMultilevel"/>
    <w:tmpl w:val="0E924712"/>
    <w:lvl w:ilvl="0" w:tplc="04100001">
      <w:start w:val="1"/>
      <w:numFmt w:val="bullet"/>
      <w:lvlText w:val=""/>
      <w:lvlJc w:val="left"/>
      <w:pPr>
        <w:ind w:left="171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abstractNum w:abstractNumId="6" w15:restartNumberingAfterBreak="0">
    <w:nsid w:val="6DDC6369"/>
    <w:multiLevelType w:val="hybridMultilevel"/>
    <w:tmpl w:val="941C6E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916531"/>
    <w:multiLevelType w:val="hybridMultilevel"/>
    <w:tmpl w:val="8AEE49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5322768">
    <w:abstractNumId w:val="5"/>
  </w:num>
  <w:num w:numId="2" w16cid:durableId="1580214437">
    <w:abstractNumId w:val="7"/>
  </w:num>
  <w:num w:numId="3" w16cid:durableId="642587254">
    <w:abstractNumId w:val="3"/>
  </w:num>
  <w:num w:numId="4" w16cid:durableId="1803382530">
    <w:abstractNumId w:val="0"/>
  </w:num>
  <w:num w:numId="5" w16cid:durableId="638846181">
    <w:abstractNumId w:val="2"/>
  </w:num>
  <w:num w:numId="6" w16cid:durableId="887955328">
    <w:abstractNumId w:val="6"/>
  </w:num>
  <w:num w:numId="7" w16cid:durableId="846556163">
    <w:abstractNumId w:val="1"/>
  </w:num>
  <w:num w:numId="8" w16cid:durableId="3364248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905"/>
    <w:rsid w:val="00013EEF"/>
    <w:rsid w:val="00072F2C"/>
    <w:rsid w:val="000C3495"/>
    <w:rsid w:val="000C6D24"/>
    <w:rsid w:val="00106149"/>
    <w:rsid w:val="001458D4"/>
    <w:rsid w:val="00182013"/>
    <w:rsid w:val="001A0C72"/>
    <w:rsid w:val="001F10C6"/>
    <w:rsid w:val="0028602C"/>
    <w:rsid w:val="00295ED8"/>
    <w:rsid w:val="002B55F1"/>
    <w:rsid w:val="002C5C1C"/>
    <w:rsid w:val="002D334E"/>
    <w:rsid w:val="003056F1"/>
    <w:rsid w:val="003071C6"/>
    <w:rsid w:val="0038586C"/>
    <w:rsid w:val="003C4E5A"/>
    <w:rsid w:val="00411DF2"/>
    <w:rsid w:val="00414788"/>
    <w:rsid w:val="004160CF"/>
    <w:rsid w:val="004F5DED"/>
    <w:rsid w:val="004F6CBC"/>
    <w:rsid w:val="00515892"/>
    <w:rsid w:val="005608A0"/>
    <w:rsid w:val="005768FF"/>
    <w:rsid w:val="00652221"/>
    <w:rsid w:val="006B1803"/>
    <w:rsid w:val="006B1BC1"/>
    <w:rsid w:val="006E5FDF"/>
    <w:rsid w:val="00703905"/>
    <w:rsid w:val="00755009"/>
    <w:rsid w:val="007753D5"/>
    <w:rsid w:val="00796BBE"/>
    <w:rsid w:val="007A27A1"/>
    <w:rsid w:val="007D3C1B"/>
    <w:rsid w:val="00801E87"/>
    <w:rsid w:val="008307B3"/>
    <w:rsid w:val="0089126A"/>
    <w:rsid w:val="008A4C29"/>
    <w:rsid w:val="008A4E55"/>
    <w:rsid w:val="008B147A"/>
    <w:rsid w:val="008B435D"/>
    <w:rsid w:val="008C02AF"/>
    <w:rsid w:val="008F0E1E"/>
    <w:rsid w:val="00913E7A"/>
    <w:rsid w:val="0093418C"/>
    <w:rsid w:val="0095135A"/>
    <w:rsid w:val="009849E1"/>
    <w:rsid w:val="009C6C5C"/>
    <w:rsid w:val="009D01EA"/>
    <w:rsid w:val="00A2418A"/>
    <w:rsid w:val="00A32A8D"/>
    <w:rsid w:val="00A46F8A"/>
    <w:rsid w:val="00A855CB"/>
    <w:rsid w:val="00A929CA"/>
    <w:rsid w:val="00AE603F"/>
    <w:rsid w:val="00AF1524"/>
    <w:rsid w:val="00B04CA8"/>
    <w:rsid w:val="00B34BF5"/>
    <w:rsid w:val="00B63388"/>
    <w:rsid w:val="00B752E2"/>
    <w:rsid w:val="00BC4EEC"/>
    <w:rsid w:val="00BE45ED"/>
    <w:rsid w:val="00BE493C"/>
    <w:rsid w:val="00C77449"/>
    <w:rsid w:val="00C85068"/>
    <w:rsid w:val="00C97082"/>
    <w:rsid w:val="00CA6242"/>
    <w:rsid w:val="00CE0530"/>
    <w:rsid w:val="00CF7C7A"/>
    <w:rsid w:val="00D048DE"/>
    <w:rsid w:val="00D30A1B"/>
    <w:rsid w:val="00D66B44"/>
    <w:rsid w:val="00DE3F87"/>
    <w:rsid w:val="00DF2CDC"/>
    <w:rsid w:val="00E13405"/>
    <w:rsid w:val="00E52908"/>
    <w:rsid w:val="00E609BA"/>
    <w:rsid w:val="00E675B7"/>
    <w:rsid w:val="00EA3A12"/>
    <w:rsid w:val="00ED06D5"/>
    <w:rsid w:val="00F1108D"/>
    <w:rsid w:val="00F22688"/>
    <w:rsid w:val="00F52D4B"/>
    <w:rsid w:val="00FF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B8E0B7"/>
  <w15:chartTrackingRefBased/>
  <w15:docId w15:val="{DE8C64C2-6EE9-4E8A-A44B-34BF27C87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458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03905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3905"/>
  </w:style>
  <w:style w:type="paragraph" w:styleId="Pidipagina">
    <w:name w:val="footer"/>
    <w:basedOn w:val="Normale"/>
    <w:link w:val="PidipaginaCarattere"/>
    <w:uiPriority w:val="99"/>
    <w:unhideWhenUsed/>
    <w:rsid w:val="00703905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3905"/>
  </w:style>
  <w:style w:type="character" w:styleId="Collegamentoipertestuale">
    <w:name w:val="Hyperlink"/>
    <w:semiHidden/>
    <w:unhideWhenUsed/>
    <w:rsid w:val="0038586C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38586C"/>
    <w:pPr>
      <w:ind w:left="720"/>
      <w:contextualSpacing/>
    </w:pPr>
  </w:style>
  <w:style w:type="paragraph" w:customStyle="1" w:styleId="Default">
    <w:name w:val="Default"/>
    <w:rsid w:val="00EA3A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Corpodeltesto">
    <w:name w:val="Corpo del testo"/>
    <w:basedOn w:val="Normale"/>
    <w:rsid w:val="00EA3A12"/>
    <w:pPr>
      <w:suppressAutoHyphens/>
      <w:spacing w:after="140" w:line="288" w:lineRule="auto"/>
    </w:pPr>
    <w:rPr>
      <w:rFonts w:ascii="Calibri" w:eastAsia="Calibri" w:hAnsi="Calibri" w:cs="font44"/>
      <w:color w:val="00000A"/>
      <w:kern w:val="1"/>
      <w:sz w:val="22"/>
      <w:szCs w:val="22"/>
      <w:lang w:eastAsia="en-US"/>
    </w:rPr>
  </w:style>
  <w:style w:type="table" w:styleId="Grigliatabella">
    <w:name w:val="Table Grid"/>
    <w:basedOn w:val="Tabellanormale"/>
    <w:uiPriority w:val="39"/>
    <w:rsid w:val="00A855C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7D3C1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8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2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2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9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gaastudio</dc:creator>
  <cp:keywords/>
  <dc:description/>
  <cp:lastModifiedBy>Gianluigi Panella</cp:lastModifiedBy>
  <cp:revision>4</cp:revision>
  <cp:lastPrinted>2023-05-31T09:43:00Z</cp:lastPrinted>
  <dcterms:created xsi:type="dcterms:W3CDTF">2024-05-29T08:03:00Z</dcterms:created>
  <dcterms:modified xsi:type="dcterms:W3CDTF">2024-05-30T20:09:00Z</dcterms:modified>
</cp:coreProperties>
</file>