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C1FC1" w:rsidRPr="001C1FC1" w:rsidRDefault="001C1FC1" w:rsidP="001C1FC1">
      <w:pPr>
        <w:pStyle w:val="Titolo2"/>
        <w:jc w:val="center"/>
        <w:rPr>
          <w:b/>
          <w:bCs/>
          <w:color w:val="000000"/>
        </w:rPr>
      </w:pPr>
      <w:r w:rsidRPr="001C1FC1">
        <w:rPr>
          <w:b/>
          <w:bCs/>
          <w:color w:val="000000"/>
        </w:rPr>
        <w:t>AUTORIZZAZIONE DEI GENITORI / TUTORI LEGALI</w:t>
      </w:r>
    </w:p>
    <w:p w:rsidR="001C1FC1" w:rsidRPr="001C1FC1" w:rsidRDefault="001C1FC1" w:rsidP="001C1FC1">
      <w:pPr>
        <w:pStyle w:val="NormaleWeb"/>
        <w:jc w:val="center"/>
        <w:rPr>
          <w:rFonts w:asciiTheme="majorHAnsi" w:hAnsiTheme="majorHAnsi" w:cstheme="majorHAnsi"/>
          <w:color w:val="000000"/>
        </w:rPr>
      </w:pPr>
      <w:r w:rsidRPr="001C1FC1">
        <w:rPr>
          <w:rFonts w:asciiTheme="majorHAnsi" w:hAnsiTheme="majorHAnsi" w:cstheme="majorHAnsi"/>
          <w:b/>
          <w:bCs/>
          <w:color w:val="000000"/>
        </w:rPr>
        <w:t>Incontri di Orientamento in Uscita – Progetto “Punti Cardinali for Work” (</w:t>
      </w:r>
      <w:proofErr w:type="spellStart"/>
      <w:r w:rsidRPr="001C1FC1">
        <w:rPr>
          <w:rFonts w:asciiTheme="majorHAnsi" w:hAnsiTheme="majorHAnsi" w:cstheme="majorHAnsi"/>
          <w:b/>
          <w:bCs/>
          <w:color w:val="000000"/>
        </w:rPr>
        <w:t>MareaSinistra</w:t>
      </w:r>
      <w:proofErr w:type="spellEnd"/>
      <w:r w:rsidRPr="001C1FC1">
        <w:rPr>
          <w:rFonts w:asciiTheme="majorHAnsi" w:hAnsiTheme="majorHAnsi" w:cstheme="majorHAnsi"/>
          <w:b/>
          <w:bCs/>
          <w:color w:val="000000"/>
        </w:rPr>
        <w:t>)</w:t>
      </w:r>
    </w:p>
    <w:p w:rsidR="001C1FC1" w:rsidRPr="001C1FC1" w:rsidRDefault="001C1FC1" w:rsidP="001C1FC1">
      <w:pPr>
        <w:pStyle w:val="NormaleWeb"/>
        <w:spacing w:before="0" w:beforeAutospacing="0" w:after="0" w:afterAutospacing="0"/>
        <w:rPr>
          <w:rFonts w:asciiTheme="majorHAnsi" w:hAnsiTheme="majorHAnsi" w:cstheme="majorHAnsi"/>
          <w:color w:val="000000"/>
        </w:rPr>
      </w:pPr>
      <w:r w:rsidRPr="001C1FC1">
        <w:rPr>
          <w:rFonts w:asciiTheme="majorHAnsi" w:hAnsiTheme="majorHAnsi" w:cstheme="majorHAnsi"/>
          <w:color w:val="000000"/>
        </w:rPr>
        <w:t>Il/La sottoscritto/a ___________________</w:t>
      </w:r>
      <w:r>
        <w:rPr>
          <w:rFonts w:asciiTheme="majorHAnsi" w:hAnsiTheme="majorHAnsi" w:cstheme="majorHAnsi"/>
          <w:color w:val="000000"/>
        </w:rPr>
        <w:t xml:space="preserve"> </w:t>
      </w:r>
      <w:r w:rsidRPr="001C1FC1">
        <w:rPr>
          <w:rFonts w:asciiTheme="majorHAnsi" w:hAnsiTheme="majorHAnsi" w:cstheme="majorHAnsi"/>
          <w:color w:val="000000"/>
        </w:rPr>
        <w:t>genitore / tutore legale dell’alunno/a ______________</w:t>
      </w:r>
    </w:p>
    <w:p w:rsidR="001C1FC1" w:rsidRPr="001C1FC1" w:rsidRDefault="001C1FC1" w:rsidP="001C1FC1">
      <w:pPr>
        <w:pStyle w:val="NormaleWeb"/>
        <w:spacing w:before="0" w:beforeAutospacing="0" w:after="0" w:afterAutospacing="0"/>
        <w:rPr>
          <w:rFonts w:asciiTheme="majorHAnsi" w:hAnsiTheme="majorHAnsi" w:cstheme="majorHAnsi"/>
          <w:color w:val="000000"/>
        </w:rPr>
      </w:pPr>
      <w:r w:rsidRPr="001C1FC1">
        <w:rPr>
          <w:rFonts w:asciiTheme="majorHAnsi" w:hAnsiTheme="majorHAnsi" w:cstheme="majorHAnsi"/>
          <w:color w:val="000000"/>
        </w:rPr>
        <w:t>frequentante la classe</w:t>
      </w:r>
      <w:r w:rsidRPr="001C1FC1">
        <w:rPr>
          <w:rStyle w:val="apple-converted-space"/>
          <w:rFonts w:asciiTheme="majorHAnsi" w:eastAsiaTheme="majorEastAsia" w:hAnsiTheme="majorHAnsi" w:cstheme="majorHAnsi"/>
          <w:color w:val="000000"/>
        </w:rPr>
        <w:t> </w:t>
      </w:r>
      <w:r w:rsidRPr="001C1FC1">
        <w:rPr>
          <w:rFonts w:asciiTheme="majorHAnsi" w:hAnsiTheme="majorHAnsi" w:cstheme="majorHAnsi"/>
          <w:b/>
          <w:bCs/>
          <w:color w:val="000000"/>
        </w:rPr>
        <w:t>____ sez. A</w:t>
      </w:r>
      <w:r w:rsidRPr="001C1FC1">
        <w:rPr>
          <w:rStyle w:val="apple-converted-space"/>
          <w:rFonts w:asciiTheme="majorHAnsi" w:eastAsiaTheme="majorEastAsia" w:hAnsiTheme="majorHAnsi" w:cstheme="majorHAnsi"/>
          <w:color w:val="000000"/>
        </w:rPr>
        <w:t> </w:t>
      </w:r>
      <w:r w:rsidRPr="001C1FC1">
        <w:rPr>
          <w:rFonts w:asciiTheme="majorHAnsi" w:hAnsiTheme="majorHAnsi" w:cstheme="majorHAnsi"/>
          <w:color w:val="000000"/>
        </w:rPr>
        <w:t>del Liceo Scientifico</w:t>
      </w:r>
      <w:r>
        <w:rPr>
          <w:rFonts w:asciiTheme="majorHAnsi" w:hAnsiTheme="majorHAnsi" w:cstheme="majorHAnsi"/>
          <w:color w:val="000000"/>
        </w:rPr>
        <w:t xml:space="preserve"> Federico II</w:t>
      </w:r>
      <w:r w:rsidRPr="001C1FC1">
        <w:rPr>
          <w:rFonts w:asciiTheme="majorHAnsi" w:hAnsiTheme="majorHAnsi" w:cstheme="majorHAnsi"/>
          <w:color w:val="000000"/>
        </w:rPr>
        <w:t>,</w:t>
      </w:r>
    </w:p>
    <w:p w:rsidR="001C1FC1" w:rsidRPr="001C1FC1" w:rsidRDefault="001C1FC1" w:rsidP="001C1FC1">
      <w:pPr>
        <w:pStyle w:val="Titolo3"/>
        <w:jc w:val="center"/>
        <w:rPr>
          <w:rFonts w:asciiTheme="majorHAnsi" w:hAnsiTheme="majorHAnsi" w:cstheme="majorHAnsi"/>
          <w:color w:val="000000"/>
        </w:rPr>
      </w:pPr>
      <w:r w:rsidRPr="001C1FC1">
        <w:rPr>
          <w:rFonts w:asciiTheme="majorHAnsi" w:hAnsiTheme="majorHAnsi" w:cstheme="majorHAnsi"/>
          <w:color w:val="000000"/>
        </w:rPr>
        <w:t>AUTORIZZA</w:t>
      </w:r>
    </w:p>
    <w:p w:rsidR="001C1FC1" w:rsidRPr="001C1FC1" w:rsidRDefault="001C1FC1" w:rsidP="001C1FC1">
      <w:pPr>
        <w:pStyle w:val="NormaleWeb"/>
        <w:jc w:val="both"/>
        <w:rPr>
          <w:rFonts w:asciiTheme="majorHAnsi" w:hAnsiTheme="majorHAnsi" w:cstheme="majorHAnsi"/>
          <w:color w:val="000000"/>
        </w:rPr>
      </w:pPr>
      <w:r w:rsidRPr="001C1FC1">
        <w:rPr>
          <w:rFonts w:asciiTheme="majorHAnsi" w:hAnsiTheme="majorHAnsi" w:cstheme="majorHAnsi"/>
          <w:color w:val="000000"/>
        </w:rPr>
        <w:t xml:space="preserve">il/la proprio/a figlio/a </w:t>
      </w:r>
      <w:proofErr w:type="spellStart"/>
      <w:r w:rsidRPr="001C1FC1">
        <w:rPr>
          <w:rFonts w:asciiTheme="majorHAnsi" w:hAnsiTheme="majorHAnsi" w:cstheme="majorHAnsi"/>
          <w:color w:val="000000"/>
        </w:rPr>
        <w:t>a</w:t>
      </w:r>
      <w:proofErr w:type="spellEnd"/>
      <w:r w:rsidRPr="001C1FC1">
        <w:rPr>
          <w:rFonts w:asciiTheme="majorHAnsi" w:hAnsiTheme="majorHAnsi" w:cstheme="majorHAnsi"/>
          <w:color w:val="000000"/>
        </w:rPr>
        <w:t xml:space="preserve"> partecipare al ciclo di incontri di orientamento in uscita presso l'</w:t>
      </w:r>
      <w:r w:rsidRPr="001C1FC1">
        <w:rPr>
          <w:rFonts w:asciiTheme="majorHAnsi" w:hAnsiTheme="majorHAnsi" w:cstheme="majorHAnsi"/>
          <w:b/>
          <w:bCs/>
          <w:color w:val="000000"/>
        </w:rPr>
        <w:t>Università degli Studi di Foggia</w:t>
      </w:r>
      <w:r w:rsidRPr="001C1FC1">
        <w:rPr>
          <w:rFonts w:asciiTheme="majorHAnsi" w:hAnsiTheme="majorHAnsi" w:cstheme="majorHAnsi"/>
          <w:color w:val="000000"/>
        </w:rPr>
        <w:t>(sede di Via Gramsci n.</w:t>
      </w:r>
      <w:r w:rsidRPr="001C1FC1">
        <w:rPr>
          <w:rStyle w:val="apple-converted-space"/>
          <w:rFonts w:asciiTheme="majorHAnsi" w:eastAsiaTheme="majorEastAsia" w:hAnsiTheme="majorHAnsi" w:cstheme="majorHAnsi"/>
          <w:color w:val="000000"/>
        </w:rPr>
        <w:t> </w:t>
      </w:r>
      <w:r w:rsidRPr="001C1FC1">
        <w:rPr>
          <w:rFonts w:asciiTheme="majorHAnsi" w:hAnsiTheme="majorHAnsi" w:cstheme="majorHAnsi"/>
          <w:color w:val="000000"/>
        </w:rPr>
        <w:t>89),</w:t>
      </w:r>
      <w:r w:rsidRPr="001C1FC1">
        <w:rPr>
          <w:rStyle w:val="apple-converted-space"/>
          <w:rFonts w:asciiTheme="majorHAnsi" w:eastAsiaTheme="majorEastAsia" w:hAnsiTheme="majorHAnsi" w:cstheme="majorHAnsi"/>
          <w:color w:val="000000"/>
        </w:rPr>
        <w:t> </w:t>
      </w:r>
      <w:r w:rsidRPr="001C1FC1">
        <w:rPr>
          <w:rFonts w:asciiTheme="majorHAnsi" w:hAnsiTheme="majorHAnsi" w:cstheme="majorHAnsi"/>
          <w:color w:val="000000"/>
        </w:rPr>
        <w:t xml:space="preserve">organizzato dal Comune di Stornarella in collaborazione con </w:t>
      </w:r>
      <w:proofErr w:type="spellStart"/>
      <w:r w:rsidRPr="001C1FC1">
        <w:rPr>
          <w:rFonts w:asciiTheme="majorHAnsi" w:hAnsiTheme="majorHAnsi" w:cstheme="majorHAnsi"/>
          <w:color w:val="000000"/>
        </w:rPr>
        <w:t>UniFG</w:t>
      </w:r>
      <w:proofErr w:type="spellEnd"/>
      <w:r w:rsidRPr="001C1FC1">
        <w:rPr>
          <w:rFonts w:asciiTheme="majorHAnsi" w:hAnsiTheme="majorHAnsi" w:cstheme="majorHAnsi"/>
          <w:color w:val="000000"/>
        </w:rPr>
        <w:t>,</w:t>
      </w:r>
      <w:r w:rsidRPr="001C1FC1">
        <w:rPr>
          <w:rStyle w:val="apple-converted-space"/>
          <w:rFonts w:asciiTheme="majorHAnsi" w:eastAsiaTheme="majorEastAsia" w:hAnsiTheme="majorHAnsi" w:cstheme="majorHAnsi"/>
          <w:color w:val="000000"/>
        </w:rPr>
        <w:t> </w:t>
      </w:r>
      <w:r w:rsidRPr="001C1FC1">
        <w:rPr>
          <w:rFonts w:asciiTheme="majorHAnsi" w:hAnsiTheme="majorHAnsi" w:cstheme="majorHAnsi"/>
          <w:color w:val="000000"/>
        </w:rPr>
        <w:t>nelle seguenti giornate e secondo il programma stabilito:</w:t>
      </w:r>
    </w:p>
    <w:p w:rsidR="001C1FC1" w:rsidRDefault="001C1FC1" w:rsidP="001C1FC1">
      <w:pPr>
        <w:pStyle w:val="NormaleWeb"/>
        <w:numPr>
          <w:ilvl w:val="0"/>
          <w:numId w:val="3"/>
        </w:numPr>
        <w:rPr>
          <w:rFonts w:asciiTheme="majorHAnsi" w:hAnsiTheme="majorHAnsi" w:cstheme="majorHAnsi"/>
          <w:color w:val="000000"/>
        </w:rPr>
      </w:pPr>
      <w:r w:rsidRPr="001C1FC1">
        <w:rPr>
          <w:rFonts w:asciiTheme="majorHAnsi" w:hAnsiTheme="majorHAnsi" w:cstheme="majorHAnsi"/>
          <w:b/>
          <w:bCs/>
          <w:color w:val="000000"/>
        </w:rPr>
        <w:t>Giorni interessati:</w:t>
      </w:r>
      <w:r w:rsidRPr="001C1FC1">
        <w:rPr>
          <w:rStyle w:val="apple-converted-space"/>
          <w:rFonts w:asciiTheme="majorHAnsi" w:eastAsiaTheme="majorEastAsia" w:hAnsiTheme="majorHAnsi" w:cstheme="majorHAnsi"/>
          <w:color w:val="000000"/>
        </w:rPr>
        <w:t> </w:t>
      </w:r>
      <w:r w:rsidRPr="001C1FC1">
        <w:rPr>
          <w:rFonts w:asciiTheme="majorHAnsi" w:hAnsiTheme="majorHAnsi" w:cstheme="majorHAnsi"/>
          <w:color w:val="000000"/>
        </w:rPr>
        <w:t>27 e 28 ottobre 2026</w:t>
      </w:r>
      <w:r>
        <w:rPr>
          <w:rFonts w:asciiTheme="majorHAnsi" w:hAnsiTheme="majorHAnsi" w:cstheme="majorHAnsi"/>
          <w:color w:val="000000"/>
        </w:rPr>
        <w:t>;</w:t>
      </w:r>
      <w:r w:rsidRPr="001C1FC1">
        <w:rPr>
          <w:rFonts w:asciiTheme="majorHAnsi" w:hAnsiTheme="majorHAnsi" w:cstheme="majorHAnsi"/>
          <w:color w:val="000000"/>
        </w:rPr>
        <w:t xml:space="preserve"> 3 e 4 novembre 2026</w:t>
      </w:r>
    </w:p>
    <w:p w:rsidR="001C1FC1" w:rsidRDefault="001C1FC1" w:rsidP="001C1FC1">
      <w:pPr>
        <w:pStyle w:val="NormaleWeb"/>
        <w:numPr>
          <w:ilvl w:val="0"/>
          <w:numId w:val="3"/>
        </w:numPr>
        <w:rPr>
          <w:rFonts w:asciiTheme="majorHAnsi" w:hAnsiTheme="majorHAnsi" w:cstheme="majorHAnsi"/>
          <w:color w:val="000000"/>
        </w:rPr>
      </w:pPr>
      <w:r w:rsidRPr="001C1FC1">
        <w:rPr>
          <w:rFonts w:asciiTheme="majorHAnsi" w:hAnsiTheme="majorHAnsi" w:cstheme="majorHAnsi"/>
          <w:b/>
          <w:bCs/>
          <w:color w:val="000000"/>
        </w:rPr>
        <w:t>Orario e modalità di andata:</w:t>
      </w:r>
      <w:r w:rsidRPr="001C1FC1">
        <w:rPr>
          <w:rStyle w:val="apple-converted-space"/>
          <w:rFonts w:asciiTheme="majorHAnsi" w:eastAsiaTheme="majorEastAsia" w:hAnsiTheme="majorHAnsi" w:cstheme="majorHAnsi"/>
          <w:color w:val="000000"/>
        </w:rPr>
        <w:t> </w:t>
      </w:r>
      <w:r w:rsidRPr="001C1FC1">
        <w:rPr>
          <w:rFonts w:asciiTheme="majorHAnsi" w:hAnsiTheme="majorHAnsi" w:cstheme="majorHAnsi"/>
          <w:color w:val="000000"/>
        </w:rPr>
        <w:t>Partenza da Stornarella alle ore 08:15 con bus di linea (fermata FG) accompagnati dai docenti incaricati,</w:t>
      </w:r>
      <w:r w:rsidRPr="001C1FC1">
        <w:rPr>
          <w:rStyle w:val="apple-converted-space"/>
          <w:rFonts w:asciiTheme="majorHAnsi" w:eastAsiaTheme="majorEastAsia" w:hAnsiTheme="majorHAnsi" w:cstheme="majorHAnsi"/>
          <w:color w:val="000000"/>
        </w:rPr>
        <w:t> </w:t>
      </w:r>
      <w:r w:rsidRPr="001C1FC1">
        <w:rPr>
          <w:rFonts w:asciiTheme="majorHAnsi" w:hAnsiTheme="majorHAnsi" w:cstheme="majorHAnsi"/>
          <w:color w:val="000000"/>
        </w:rPr>
        <w:t>previa rilevazione delle presenze.</w:t>
      </w:r>
    </w:p>
    <w:p w:rsidR="001C1FC1" w:rsidRDefault="001C1FC1" w:rsidP="001C1FC1">
      <w:pPr>
        <w:pStyle w:val="NormaleWeb"/>
        <w:numPr>
          <w:ilvl w:val="0"/>
          <w:numId w:val="3"/>
        </w:numPr>
        <w:rPr>
          <w:rFonts w:asciiTheme="majorHAnsi" w:hAnsiTheme="majorHAnsi" w:cstheme="majorHAnsi"/>
          <w:color w:val="000000"/>
        </w:rPr>
      </w:pPr>
      <w:r w:rsidRPr="001C1FC1">
        <w:rPr>
          <w:rFonts w:asciiTheme="majorHAnsi" w:hAnsiTheme="majorHAnsi" w:cstheme="majorHAnsi"/>
          <w:b/>
          <w:bCs/>
          <w:color w:val="000000"/>
        </w:rPr>
        <w:t>Sede delle attività:</w:t>
      </w:r>
      <w:r w:rsidRPr="001C1FC1">
        <w:rPr>
          <w:rStyle w:val="apple-converted-space"/>
          <w:rFonts w:asciiTheme="majorHAnsi" w:eastAsiaTheme="majorEastAsia" w:hAnsiTheme="majorHAnsi" w:cstheme="majorHAnsi"/>
          <w:color w:val="000000"/>
        </w:rPr>
        <w:t> </w:t>
      </w:r>
      <w:r w:rsidRPr="001C1FC1">
        <w:rPr>
          <w:rFonts w:asciiTheme="majorHAnsi" w:hAnsiTheme="majorHAnsi" w:cstheme="majorHAnsi"/>
          <w:color w:val="000000"/>
        </w:rPr>
        <w:t>Auditorium "di Fortunato",</w:t>
      </w:r>
      <w:r w:rsidRPr="001C1FC1">
        <w:rPr>
          <w:rStyle w:val="apple-converted-space"/>
          <w:rFonts w:asciiTheme="majorHAnsi" w:eastAsiaTheme="majorEastAsia" w:hAnsiTheme="majorHAnsi" w:cstheme="majorHAnsi"/>
          <w:color w:val="000000"/>
        </w:rPr>
        <w:t> </w:t>
      </w:r>
      <w:r w:rsidRPr="001C1FC1">
        <w:rPr>
          <w:rFonts w:asciiTheme="majorHAnsi" w:hAnsiTheme="majorHAnsi" w:cstheme="majorHAnsi"/>
          <w:color w:val="000000"/>
        </w:rPr>
        <w:t>Via Gramsci n.</w:t>
      </w:r>
      <w:r w:rsidRPr="001C1FC1">
        <w:rPr>
          <w:rStyle w:val="apple-converted-space"/>
          <w:rFonts w:asciiTheme="majorHAnsi" w:eastAsiaTheme="majorEastAsia" w:hAnsiTheme="majorHAnsi" w:cstheme="majorHAnsi"/>
          <w:color w:val="000000"/>
        </w:rPr>
        <w:t> </w:t>
      </w:r>
      <w:r w:rsidRPr="001C1FC1">
        <w:rPr>
          <w:rFonts w:asciiTheme="majorHAnsi" w:hAnsiTheme="majorHAnsi" w:cstheme="majorHAnsi"/>
          <w:color w:val="000000"/>
        </w:rPr>
        <w:t>89 (6° Piano),</w:t>
      </w:r>
      <w:r w:rsidRPr="001C1FC1">
        <w:rPr>
          <w:rStyle w:val="apple-converted-space"/>
          <w:rFonts w:asciiTheme="majorHAnsi" w:eastAsiaTheme="majorEastAsia" w:hAnsiTheme="majorHAnsi" w:cstheme="majorHAnsi"/>
          <w:color w:val="000000"/>
        </w:rPr>
        <w:t> </w:t>
      </w:r>
      <w:r w:rsidRPr="001C1FC1">
        <w:rPr>
          <w:rFonts w:asciiTheme="majorHAnsi" w:hAnsiTheme="majorHAnsi" w:cstheme="majorHAnsi"/>
          <w:color w:val="000000"/>
        </w:rPr>
        <w:t>Foggia – Inizio attività ore 09:00.</w:t>
      </w:r>
    </w:p>
    <w:p w:rsidR="001C1FC1" w:rsidRPr="001C1FC1" w:rsidRDefault="001C1FC1" w:rsidP="001C1FC1">
      <w:pPr>
        <w:pStyle w:val="NormaleWeb"/>
        <w:numPr>
          <w:ilvl w:val="0"/>
          <w:numId w:val="3"/>
        </w:numPr>
        <w:rPr>
          <w:rFonts w:asciiTheme="majorHAnsi" w:hAnsiTheme="majorHAnsi" w:cstheme="majorHAnsi"/>
          <w:color w:val="000000"/>
        </w:rPr>
      </w:pPr>
      <w:r w:rsidRPr="001C1FC1">
        <w:rPr>
          <w:rFonts w:asciiTheme="majorHAnsi" w:hAnsiTheme="majorHAnsi" w:cstheme="majorHAnsi"/>
          <w:b/>
          <w:bCs/>
          <w:color w:val="000000"/>
        </w:rPr>
        <w:t>Orario e modalità di rientro:</w:t>
      </w:r>
      <w:r w:rsidRPr="001C1FC1">
        <w:rPr>
          <w:rStyle w:val="apple-converted-space"/>
          <w:rFonts w:asciiTheme="majorHAnsi" w:eastAsiaTheme="majorEastAsia" w:hAnsiTheme="majorHAnsi" w:cstheme="majorHAnsi"/>
          <w:color w:val="000000"/>
        </w:rPr>
        <w:t> </w:t>
      </w:r>
      <w:r w:rsidRPr="001C1FC1">
        <w:rPr>
          <w:rFonts w:asciiTheme="majorHAnsi" w:hAnsiTheme="majorHAnsi" w:cstheme="majorHAnsi"/>
          <w:color w:val="000000"/>
        </w:rPr>
        <w:t>Partenza da Foggia (Viale XXIV Maggio) alle ore 12:35 con bus di linea verso Stornarella.</w:t>
      </w:r>
    </w:p>
    <w:p w:rsidR="001C1FC1" w:rsidRPr="001C1FC1" w:rsidRDefault="001C1FC1" w:rsidP="001C1FC1">
      <w:pPr>
        <w:pStyle w:val="Titolo3"/>
        <w:rPr>
          <w:rFonts w:asciiTheme="majorHAnsi" w:hAnsiTheme="majorHAnsi" w:cstheme="majorHAnsi"/>
          <w:color w:val="000000"/>
        </w:rPr>
      </w:pPr>
      <w:r w:rsidRPr="001C1FC1">
        <w:rPr>
          <w:rFonts w:asciiTheme="majorHAnsi" w:hAnsiTheme="majorHAnsi" w:cstheme="majorHAnsi"/>
          <w:color w:val="000000"/>
        </w:rPr>
        <w:t>OPZIONE PER RESIDENTI AD ORTA NOVA</w:t>
      </w:r>
      <w:r w:rsidRPr="001C1FC1">
        <w:rPr>
          <w:rStyle w:val="apple-converted-space"/>
          <w:rFonts w:asciiTheme="majorHAnsi" w:eastAsiaTheme="majorEastAsia" w:hAnsiTheme="majorHAnsi" w:cstheme="majorHAnsi"/>
          <w:color w:val="000000"/>
        </w:rPr>
        <w:t> </w:t>
      </w:r>
    </w:p>
    <w:p w:rsidR="001C1FC1" w:rsidRPr="001C1FC1" w:rsidRDefault="001C1FC1" w:rsidP="001C1FC1">
      <w:pPr>
        <w:pStyle w:val="NormaleWeb"/>
        <w:rPr>
          <w:rFonts w:asciiTheme="majorHAnsi" w:hAnsiTheme="majorHAnsi" w:cstheme="majorHAnsi"/>
          <w:color w:val="000000"/>
        </w:rPr>
      </w:pPr>
      <w:r w:rsidRPr="001C1FC1">
        <w:rPr>
          <w:rFonts w:asciiTheme="majorHAnsi" w:hAnsiTheme="majorHAnsi" w:cstheme="majorHAnsi"/>
          <w:color w:val="000000"/>
        </w:rPr>
        <w:t>[ ]</w:t>
      </w:r>
      <w:r w:rsidRPr="001C1FC1">
        <w:rPr>
          <w:rStyle w:val="apple-converted-space"/>
          <w:rFonts w:asciiTheme="majorHAnsi" w:eastAsiaTheme="majorEastAsia" w:hAnsiTheme="majorHAnsi" w:cstheme="majorHAnsi"/>
          <w:color w:val="000000"/>
        </w:rPr>
        <w:t> </w:t>
      </w:r>
      <w:r w:rsidRPr="001C1FC1">
        <w:rPr>
          <w:rFonts w:asciiTheme="majorHAnsi" w:hAnsiTheme="majorHAnsi" w:cstheme="majorHAnsi"/>
          <w:b/>
          <w:bCs/>
          <w:color w:val="000000"/>
        </w:rPr>
        <w:t>Chiede</w:t>
      </w:r>
      <w:r w:rsidRPr="001C1FC1">
        <w:rPr>
          <w:rStyle w:val="apple-converted-space"/>
          <w:rFonts w:asciiTheme="majorHAnsi" w:eastAsiaTheme="majorEastAsia" w:hAnsiTheme="majorHAnsi" w:cstheme="majorHAnsi"/>
          <w:color w:val="000000"/>
        </w:rPr>
        <w:t> </w:t>
      </w:r>
      <w:r w:rsidRPr="001C1FC1">
        <w:rPr>
          <w:rFonts w:asciiTheme="majorHAnsi" w:hAnsiTheme="majorHAnsi" w:cstheme="majorHAnsi"/>
          <w:color w:val="000000"/>
        </w:rPr>
        <w:t>che il/la proprio/a figlio/a,</w:t>
      </w:r>
      <w:r w:rsidRPr="001C1FC1">
        <w:rPr>
          <w:rStyle w:val="apple-converted-space"/>
          <w:rFonts w:asciiTheme="majorHAnsi" w:eastAsiaTheme="majorEastAsia" w:hAnsiTheme="majorHAnsi" w:cstheme="majorHAnsi"/>
          <w:color w:val="000000"/>
        </w:rPr>
        <w:t> </w:t>
      </w:r>
      <w:r w:rsidRPr="001C1FC1">
        <w:rPr>
          <w:rFonts w:asciiTheme="majorHAnsi" w:hAnsiTheme="majorHAnsi" w:cstheme="majorHAnsi"/>
          <w:color w:val="000000"/>
        </w:rPr>
        <w:t>al termine delle attività previste per ciascuna giornata,</w:t>
      </w:r>
      <w:r w:rsidRPr="001C1FC1">
        <w:rPr>
          <w:rStyle w:val="apple-converted-space"/>
          <w:rFonts w:asciiTheme="majorHAnsi" w:eastAsiaTheme="majorEastAsia" w:hAnsiTheme="majorHAnsi" w:cstheme="majorHAnsi"/>
          <w:color w:val="000000"/>
        </w:rPr>
        <w:t> </w:t>
      </w:r>
      <w:r w:rsidRPr="001C1FC1">
        <w:rPr>
          <w:rFonts w:asciiTheme="majorHAnsi" w:hAnsiTheme="majorHAnsi" w:cstheme="majorHAnsi"/>
          <w:color w:val="000000"/>
        </w:rPr>
        <w:t>possa effettuare la discesa dal bus di linea direttamente ad</w:t>
      </w:r>
      <w:r w:rsidRPr="001C1FC1">
        <w:rPr>
          <w:rStyle w:val="apple-converted-space"/>
          <w:rFonts w:asciiTheme="majorHAnsi" w:eastAsiaTheme="majorEastAsia" w:hAnsiTheme="majorHAnsi" w:cstheme="majorHAnsi"/>
          <w:color w:val="000000"/>
        </w:rPr>
        <w:t> </w:t>
      </w:r>
      <w:r w:rsidRPr="001C1FC1">
        <w:rPr>
          <w:rFonts w:asciiTheme="majorHAnsi" w:hAnsiTheme="majorHAnsi" w:cstheme="majorHAnsi"/>
          <w:b/>
          <w:bCs/>
          <w:color w:val="000000"/>
        </w:rPr>
        <w:t>Orta Nova</w:t>
      </w:r>
      <w:r w:rsidRPr="001C1FC1">
        <w:rPr>
          <w:rStyle w:val="apple-converted-space"/>
          <w:rFonts w:asciiTheme="majorHAnsi" w:eastAsiaTheme="majorEastAsia" w:hAnsiTheme="majorHAnsi" w:cstheme="majorHAnsi"/>
          <w:color w:val="000000"/>
        </w:rPr>
        <w:t> </w:t>
      </w:r>
      <w:r w:rsidRPr="001C1FC1">
        <w:rPr>
          <w:rFonts w:asciiTheme="majorHAnsi" w:hAnsiTheme="majorHAnsi" w:cstheme="majorHAnsi"/>
          <w:color w:val="000000"/>
        </w:rPr>
        <w:t>(comune di residenza),</w:t>
      </w:r>
      <w:r w:rsidRPr="001C1FC1">
        <w:rPr>
          <w:rStyle w:val="apple-converted-space"/>
          <w:rFonts w:asciiTheme="majorHAnsi" w:eastAsiaTheme="majorEastAsia" w:hAnsiTheme="majorHAnsi" w:cstheme="majorHAnsi"/>
          <w:color w:val="000000"/>
        </w:rPr>
        <w:t> </w:t>
      </w:r>
      <w:r w:rsidRPr="001C1FC1">
        <w:rPr>
          <w:rFonts w:asciiTheme="majorHAnsi" w:hAnsiTheme="majorHAnsi" w:cstheme="majorHAnsi"/>
          <w:color w:val="000000"/>
        </w:rPr>
        <w:t>sollevando l'Istituto da ogni responsabilità dal momento della discesa dal mezzo pubblico.</w:t>
      </w:r>
    </w:p>
    <w:p w:rsidR="001C1FC1" w:rsidRPr="001C1FC1" w:rsidRDefault="001C1FC1" w:rsidP="001C1FC1">
      <w:pPr>
        <w:pStyle w:val="NormaleWeb"/>
        <w:rPr>
          <w:rFonts w:asciiTheme="majorHAnsi" w:hAnsiTheme="majorHAnsi" w:cstheme="majorHAnsi"/>
          <w:color w:val="000000"/>
        </w:rPr>
      </w:pPr>
      <w:r w:rsidRPr="001C1FC1">
        <w:rPr>
          <w:rFonts w:asciiTheme="majorHAnsi" w:hAnsiTheme="majorHAnsi" w:cstheme="majorHAnsi"/>
          <w:color w:val="000000"/>
        </w:rPr>
        <w:t>[ ]</w:t>
      </w:r>
      <w:r w:rsidRPr="001C1FC1">
        <w:rPr>
          <w:rStyle w:val="apple-converted-space"/>
          <w:rFonts w:asciiTheme="majorHAnsi" w:eastAsiaTheme="majorEastAsia" w:hAnsiTheme="majorHAnsi" w:cstheme="majorHAnsi"/>
          <w:color w:val="000000"/>
        </w:rPr>
        <w:t> </w:t>
      </w:r>
      <w:r w:rsidRPr="001C1FC1">
        <w:rPr>
          <w:rFonts w:asciiTheme="majorHAnsi" w:hAnsiTheme="majorHAnsi" w:cstheme="majorHAnsi"/>
          <w:b/>
          <w:bCs/>
          <w:color w:val="000000"/>
        </w:rPr>
        <w:t>Non richiede</w:t>
      </w:r>
      <w:r w:rsidRPr="001C1FC1">
        <w:rPr>
          <w:rStyle w:val="apple-converted-space"/>
          <w:rFonts w:asciiTheme="majorHAnsi" w:eastAsiaTheme="majorEastAsia" w:hAnsiTheme="majorHAnsi" w:cstheme="majorHAnsi"/>
          <w:color w:val="000000"/>
        </w:rPr>
        <w:t> </w:t>
      </w:r>
      <w:r w:rsidRPr="001C1FC1">
        <w:rPr>
          <w:rFonts w:asciiTheme="majorHAnsi" w:hAnsiTheme="majorHAnsi" w:cstheme="majorHAnsi"/>
          <w:color w:val="000000"/>
        </w:rPr>
        <w:t>fermate intermedie (rientro completo fino a Stornarella).</w:t>
      </w:r>
    </w:p>
    <w:p w:rsidR="001C1FC1" w:rsidRPr="001C1FC1" w:rsidRDefault="001C1FC1" w:rsidP="001C1FC1">
      <w:pPr>
        <w:pStyle w:val="NormaleWeb"/>
        <w:rPr>
          <w:rFonts w:asciiTheme="majorHAnsi" w:hAnsiTheme="majorHAnsi" w:cstheme="majorHAnsi"/>
          <w:color w:val="000000"/>
        </w:rPr>
      </w:pPr>
      <w:r w:rsidRPr="001C1FC1">
        <w:rPr>
          <w:rFonts w:asciiTheme="majorHAnsi" w:hAnsiTheme="majorHAnsi" w:cstheme="majorHAnsi"/>
          <w:color w:val="000000"/>
        </w:rPr>
        <w:t>Data,</w:t>
      </w:r>
      <w:r w:rsidRPr="001C1FC1">
        <w:rPr>
          <w:rStyle w:val="apple-converted-space"/>
          <w:rFonts w:asciiTheme="majorHAnsi" w:eastAsiaTheme="majorEastAsia" w:hAnsiTheme="majorHAnsi" w:cstheme="majorHAnsi"/>
          <w:color w:val="000000"/>
        </w:rPr>
        <w:t> </w:t>
      </w:r>
      <w:r w:rsidRPr="001C1FC1">
        <w:rPr>
          <w:rFonts w:asciiTheme="majorHAnsi" w:hAnsiTheme="majorHAnsi" w:cstheme="majorHAnsi"/>
          <w:b/>
          <w:bCs/>
          <w:color w:val="000000"/>
        </w:rPr>
        <w:t>/</w:t>
      </w:r>
      <w:r>
        <w:rPr>
          <w:rFonts w:asciiTheme="majorHAnsi" w:hAnsiTheme="majorHAnsi" w:cstheme="majorHAnsi"/>
          <w:b/>
          <w:bCs/>
          <w:color w:val="000000"/>
        </w:rPr>
        <w:t xml:space="preserve">    </w:t>
      </w:r>
      <w:r w:rsidRPr="001C1FC1">
        <w:rPr>
          <w:rFonts w:asciiTheme="majorHAnsi" w:hAnsiTheme="majorHAnsi" w:cstheme="majorHAnsi"/>
          <w:color w:val="000000"/>
        </w:rPr>
        <w:t>/2026</w:t>
      </w:r>
    </w:p>
    <w:p w:rsidR="001C1FC1" w:rsidRPr="001C1FC1" w:rsidRDefault="001C1FC1" w:rsidP="001C1FC1">
      <w:pPr>
        <w:pStyle w:val="NormaleWeb"/>
        <w:ind w:left="6372"/>
        <w:jc w:val="center"/>
        <w:rPr>
          <w:rFonts w:asciiTheme="majorHAnsi" w:hAnsiTheme="majorHAnsi" w:cstheme="majorHAnsi"/>
          <w:color w:val="000000"/>
        </w:rPr>
      </w:pPr>
      <w:r w:rsidRPr="001C1FC1">
        <w:rPr>
          <w:rFonts w:asciiTheme="majorHAnsi" w:hAnsiTheme="majorHAnsi" w:cstheme="majorHAnsi"/>
          <w:b/>
          <w:bCs/>
          <w:color w:val="000000"/>
        </w:rPr>
        <w:t>Firma del genitore / tutore legale</w:t>
      </w:r>
    </w:p>
    <w:p w:rsidR="004952DE" w:rsidRPr="001C1FC1" w:rsidRDefault="004952DE">
      <w:pPr>
        <w:rPr>
          <w:rFonts w:asciiTheme="majorHAnsi" w:hAnsiTheme="majorHAnsi" w:cstheme="majorHAnsi"/>
        </w:rPr>
      </w:pPr>
    </w:p>
    <w:sectPr w:rsidR="004952DE" w:rsidRPr="001C1FC1" w:rsidSect="006A3B4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1122DF"/>
    <w:multiLevelType w:val="hybridMultilevel"/>
    <w:tmpl w:val="D83889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F624AA"/>
    <w:multiLevelType w:val="multilevel"/>
    <w:tmpl w:val="B1F0F124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5"/>
        </w:tabs>
        <w:ind w:left="366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5"/>
        </w:tabs>
        <w:ind w:left="582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3A0CD0"/>
    <w:multiLevelType w:val="multilevel"/>
    <w:tmpl w:val="557E3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3776602">
    <w:abstractNumId w:val="1"/>
  </w:num>
  <w:num w:numId="2" w16cid:durableId="638917234">
    <w:abstractNumId w:val="2"/>
  </w:num>
  <w:num w:numId="3" w16cid:durableId="153688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FC1"/>
    <w:rsid w:val="001C1FC1"/>
    <w:rsid w:val="004952DE"/>
    <w:rsid w:val="006A3B4F"/>
    <w:rsid w:val="00B53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C5134"/>
  <w15:chartTrackingRefBased/>
  <w15:docId w15:val="{709C54EC-6010-BF4A-9779-077D0D324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C1F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1C1FC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1C1FC1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1C1FC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apple-converted-space">
    <w:name w:val="apple-converted-space"/>
    <w:basedOn w:val="Carpredefinitoparagrafo"/>
    <w:rsid w:val="001C1FC1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C1FC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2026-10-23T07:30:00Z</dcterms:created>
  <dcterms:modified xsi:type="dcterms:W3CDTF">2026-10-23T07:30:00Z</dcterms:modified>
</cp:coreProperties>
</file>